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E9" w:rsidRPr="0051076C" w:rsidP="002A65E9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533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</w:t>
      </w:r>
      <w:r w:rsidR="000B11B7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B26197" w:rsidP="00B26197">
      <w:pPr>
        <w:spacing w:after="0" w:line="240" w:lineRule="auto"/>
        <w:ind w:left="5664"/>
        <w:jc w:val="center"/>
        <w:rPr>
          <w:rFonts w:ascii="Tahoma" w:hAnsi="Tahoma" w:cs="Tahoma"/>
          <w:b/>
          <w:bCs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86MS0008-01-2026-004594-79</w:t>
      </w:r>
    </w:p>
    <w:p w:rsidR="002A65E9" w:rsidRPr="0051076C" w:rsidP="00B26197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2A65E9" w:rsidRPr="0051076C" w:rsidP="002A65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A65E9" w:rsidRPr="0051076C" w:rsidP="002A65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29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2A65E9" w:rsidRPr="0051076C" w:rsidP="009B5B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и.о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мирового судьи судебного участка №2 этого же судебного района,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Каюрина Александра Владимировича, </w:t>
      </w:r>
      <w:r w:rsidRPr="00710EBF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 w:rsidR="00B2619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г. </w:t>
      </w:r>
      <w:r>
        <w:rPr>
          <w:sz w:val="25"/>
          <w:szCs w:val="25"/>
        </w:rPr>
        <w:t>…</w:t>
      </w:r>
      <w:r w:rsidR="00B2619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B2619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пенсионера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проживающ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его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г. </w:t>
      </w:r>
      <w:r w:rsidRPr="00710EBF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="00B26197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паспорт </w:t>
      </w:r>
      <w:r w:rsidRPr="00710EBF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</w:t>
      </w:r>
    </w:p>
    <w:p w:rsidR="002A65E9" w:rsidRPr="0051076C" w:rsidP="002A65E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Каюрин А.В.,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31.05.2026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09:38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Излучинск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Нижневартовский район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Хендай ИХ 35»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Pr="00710EBF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с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овершил выезд на полосу, предназначенную для встречного движения  в зоне действия дорожного знака 3.20 «Обгон запрещен»,  с информационной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табличкой 8.5.4 «Время действия с 07:00-10:00, 17:00-20:00», чем нарушил п. 1.3 Правил дорожного движения. </w:t>
      </w:r>
    </w:p>
    <w:p w:rsidR="002A65E9" w:rsidRPr="009B5B30" w:rsidP="009B5B3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При рассмотрении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дела об административном правонарушении </w:t>
      </w:r>
      <w:r w:rsidR="009B5B30">
        <w:rPr>
          <w:rFonts w:ascii="Times New Roman" w:hAnsi="Times New Roman" w:cs="Times New Roman"/>
          <w:color w:val="FF0000"/>
          <w:sz w:val="28"/>
          <w:szCs w:val="28"/>
        </w:rPr>
        <w:t>Каюрин А.В.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вину признал. </w:t>
      </w:r>
    </w:p>
    <w:p w:rsidR="002A65E9" w:rsidRPr="001D1791" w:rsidP="002A65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судья,  исследовал следующие доказательства по делу:</w:t>
      </w:r>
    </w:p>
    <w:p w:rsidR="002A65E9" w:rsidRPr="0051076C" w:rsidP="002A65E9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 w:rsidR="009B5B30">
        <w:rPr>
          <w:color w:val="0D0D0D" w:themeColor="text1" w:themeTint="F2"/>
          <w:szCs w:val="28"/>
        </w:rPr>
        <w:t>713495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 w:rsidR="009B5B30">
        <w:rPr>
          <w:color w:val="0D0D0D" w:themeColor="text1" w:themeTint="F2"/>
          <w:szCs w:val="28"/>
        </w:rPr>
        <w:t>31.05.2026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 w:rsidR="009B5B30">
        <w:rPr>
          <w:color w:val="0D0D0D" w:themeColor="text1" w:themeTint="F2"/>
          <w:szCs w:val="28"/>
        </w:rPr>
        <w:t>Каюрин А.В.</w:t>
      </w:r>
      <w:r w:rsidRPr="0051076C">
        <w:rPr>
          <w:color w:val="0D0D0D" w:themeColor="text1" w:themeTint="F2"/>
          <w:szCs w:val="28"/>
        </w:rPr>
        <w:t xml:space="preserve"> ознакомлен; последнему  разъяснены его процессуальные права, предусмотренные ст. 25.1 Кодекса РФ об административных правонарушениях, а также возможность не</w:t>
      </w:r>
      <w:r w:rsidRPr="0051076C">
        <w:rPr>
          <w:color w:val="0D0D0D" w:themeColor="text1" w:themeTint="F2"/>
          <w:szCs w:val="28"/>
        </w:rPr>
        <w:t xml:space="preserve"> свидетельствовать против самой себя (ст. 51 Конституции РФ), о чем в протоколе имеется его подпись, замечаний</w:t>
      </w:r>
      <w:r>
        <w:rPr>
          <w:color w:val="0D0D0D" w:themeColor="text1" w:themeTint="F2"/>
          <w:szCs w:val="28"/>
        </w:rPr>
        <w:t xml:space="preserve"> и объяснений не указал</w:t>
      </w:r>
      <w:r w:rsidRPr="0051076C">
        <w:rPr>
          <w:color w:val="0D0D0D" w:themeColor="text1" w:themeTint="F2"/>
          <w:szCs w:val="28"/>
        </w:rPr>
        <w:t>;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31.05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 w:rsidR="009B5B3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 водитель автомобиля </w:t>
      </w:r>
      <w:r w:rsidRPr="0051076C"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Хендай ИХ 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35» </w:t>
      </w:r>
      <w:r w:rsidRPr="0051076C"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9B5B3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 w:rsidR="009B5B3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регистрационный знак </w:t>
      </w:r>
      <w:r w:rsidRPr="00710EBF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="009B5B3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при совершении обгона впереди идущего транспортного средства совершил выезд на полосу, предназначенную для встречного движения  в зон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табличкой 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Каюрин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 замечаний не указал;</w:t>
      </w:r>
    </w:p>
    <w:p w:rsidR="002A65E9" w:rsidRPr="0051076C" w:rsidP="002A65E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видеофиксацию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правонарушения, при просмотре которой видно, что водитель транспортного средства </w:t>
      </w:r>
      <w:r w:rsidRPr="0051076C"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Хендай ИХ 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35» </w:t>
      </w:r>
      <w:r w:rsidRPr="0051076C"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9B5B3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 w:rsidR="009B5B30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регистрационный знак </w:t>
      </w:r>
      <w:r w:rsidRPr="00710EBF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дороги, предназначенную для встречного движения, в зоне действия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дор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ожного знака 3.20 «Обгон запрещен» табличкой «Время действия с 07:00-10:00, 17:00-20:00» ;</w:t>
      </w:r>
    </w:p>
    <w:p w:rsidR="002A65E9" w:rsidRPr="0051076C" w:rsidP="002A65E9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>, зап</w:t>
      </w:r>
      <w:r w:rsidRPr="0051076C">
        <w:rPr>
          <w:color w:val="0D0D0D" w:themeColor="text1" w:themeTint="F2"/>
          <w:szCs w:val="28"/>
        </w:rPr>
        <w:t xml:space="preserve">рещающего обгон в районе </w:t>
      </w:r>
      <w:r w:rsidR="009B5B30">
        <w:rPr>
          <w:color w:val="0D0D0D" w:themeColor="text1" w:themeTint="F2"/>
          <w:szCs w:val="28"/>
        </w:rPr>
        <w:t>10</w:t>
      </w:r>
      <w:r w:rsidRPr="0051076C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2A65E9" w:rsidRPr="0051076C" w:rsidP="002A65E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ами.</w:t>
      </w:r>
    </w:p>
    <w:p w:rsidR="002A65E9" w:rsidRPr="0051076C" w:rsidP="002A65E9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</w:t>
      </w:r>
      <w:r w:rsidRPr="0051076C">
        <w:rPr>
          <w:color w:val="0D0D0D" w:themeColor="text1" w:themeTint="F2"/>
          <w:szCs w:val="28"/>
        </w:rPr>
        <w:t>анее занимаемую полосу (сторону проезжей части).</w:t>
      </w:r>
    </w:p>
    <w:p w:rsidR="002A65E9" w:rsidRPr="0051076C" w:rsidP="002A65E9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тихоходных транспортных средств, гужевых повозок, мопедов и </w:t>
      </w:r>
      <w:r w:rsidRPr="0051076C">
        <w:rPr>
          <w:color w:val="0D0D0D" w:themeColor="text1" w:themeTint="F2"/>
          <w:szCs w:val="28"/>
        </w:rPr>
        <w:t xml:space="preserve">двухколесных мотоциклов без коляски. </w:t>
      </w:r>
    </w:p>
    <w:p w:rsidR="002A65E9" w:rsidRPr="0051076C" w:rsidP="002A65E9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действие знаков, с которыми они применены, либо содержат иную информацию для участнико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дорожного движения.</w:t>
      </w:r>
    </w:p>
    <w:p w:rsidR="002A65E9" w:rsidRPr="0051076C" w:rsidP="002A65E9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</w:t>
      </w:r>
      <w:r w:rsidRPr="0051076C">
        <w:rPr>
          <w:color w:val="0D0D0D" w:themeColor="text1" w:themeTint="F2"/>
          <w:sz w:val="28"/>
          <w:szCs w:val="28"/>
        </w:rPr>
        <w:t xml:space="preserve">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</w:t>
      </w:r>
      <w:r w:rsidRPr="00A741F9">
        <w:rPr>
          <w:color w:val="0D0D0D" w:themeColor="text1" w:themeTint="F2"/>
          <w:sz w:val="28"/>
          <w:szCs w:val="28"/>
        </w:rPr>
        <w:t>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 w:rsidR="009B5B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Каюриным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истративном правонарушении, схемой,  видеофиксацией, дислокацией дорожных знаков.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2A65E9" w:rsidRPr="0051076C" w:rsidP="002A65E9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>Таким образом, в</w:t>
      </w:r>
      <w:r w:rsidRPr="0051076C">
        <w:rPr>
          <w:color w:val="0D0D0D" w:themeColor="text1" w:themeTint="F2"/>
        </w:rPr>
        <w:t xml:space="preserve">ыезд </w:t>
      </w:r>
      <w:r w:rsidR="009B5B30">
        <w:rPr>
          <w:color w:val="0D0D0D" w:themeColor="text1" w:themeTint="F2"/>
        </w:rPr>
        <w:t>Каюрина А.В.</w:t>
      </w:r>
      <w:r>
        <w:rPr>
          <w:color w:val="0D0D0D" w:themeColor="text1" w:themeTint="F2"/>
        </w:rPr>
        <w:t xml:space="preserve">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</w:t>
      </w:r>
      <w:r w:rsidRPr="0051076C">
        <w:rPr>
          <w:color w:val="0D0D0D" w:themeColor="text1" w:themeTint="F2"/>
        </w:rPr>
        <w:t>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обстоятельств, смягчающих  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2A65E9" w:rsidRPr="0051076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2A65E9" w:rsidRPr="0051076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2A65E9" w:rsidRPr="0051076C" w:rsidP="002A65E9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2A65E9" w:rsidRPr="0051076C" w:rsidP="002A65E9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A65E9" w:rsidRPr="0051076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Каюрина Александра Владимировича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</w:t>
      </w:r>
      <w:r w:rsidRPr="0051076C">
        <w:rPr>
          <w:color w:val="0D0D0D" w:themeColor="text1" w:themeTint="F2"/>
          <w:szCs w:val="28"/>
        </w:rPr>
        <w:t>де административного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 рублей.</w:t>
      </w:r>
    </w:p>
    <w:p w:rsidR="002A65E9" w:rsidRPr="0051076C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63, Единый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казначейский расчетный счет 40102810245370000007, номер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602800</w:t>
      </w:r>
      <w:r w:rsidR="00535FD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10719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2A65E9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</w:t>
      </w:r>
      <w:r w:rsidRPr="0051076C">
        <w:rPr>
          <w:color w:val="0D0D0D" w:themeColor="text1" w:themeTint="F2"/>
          <w:szCs w:val="28"/>
        </w:rPr>
        <w:t xml:space="preserve">дня вступления постановления о 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2A65E9" w:rsidRPr="00052BD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</w:t>
      </w:r>
      <w:r w:rsidRPr="00052BDC">
        <w:rPr>
          <w:color w:val="0D0D0D" w:themeColor="text1" w:themeTint="F2"/>
          <w:szCs w:val="28"/>
        </w:rPr>
        <w:t xml:space="preserve"> административного штрафа, то есть в размере 5625 (пяти тысяч шестисот двадцати пяти) рублей. </w:t>
      </w:r>
    </w:p>
    <w:p w:rsidR="002A65E9" w:rsidRPr="0051076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</w:t>
      </w:r>
      <w:r w:rsidRPr="0051076C">
        <w:rPr>
          <w:color w:val="0D0D0D" w:themeColor="text1" w:themeTint="F2"/>
          <w:szCs w:val="28"/>
        </w:rPr>
        <w:t>овление, административный штраф уплачивается в полном размере.</w:t>
      </w:r>
    </w:p>
    <w:p w:rsidR="002A65E9" w:rsidRPr="0051076C" w:rsidP="002A65E9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оплате штрафа необходимо представить 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</w:t>
      </w:r>
      <w:r w:rsidRPr="0051076C">
        <w:rPr>
          <w:color w:val="0D0D0D" w:themeColor="text1" w:themeTint="F2"/>
          <w:szCs w:val="28"/>
        </w:rPr>
        <w:t xml:space="preserve">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2A65E9" w:rsidRPr="00B26197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</w:t>
      </w:r>
      <w:r w:rsidRPr="00B261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РФ об административных правонарушениях. </w:t>
      </w:r>
    </w:p>
    <w:p w:rsidR="002A65E9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261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</w:t>
      </w:r>
      <w:r w:rsidRPr="00B261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B26197" w:rsidRPr="00B26197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A65E9" w:rsidRPr="00B26197" w:rsidP="002A65E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A65E9" w:rsidRPr="00B26197" w:rsidP="002A65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BF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2A65E9" w:rsidRPr="00B26197" w:rsidP="002A65E9">
      <w:pPr>
        <w:spacing w:after="0" w:line="240" w:lineRule="auto"/>
        <w:rPr>
          <w:sz w:val="28"/>
          <w:szCs w:val="28"/>
        </w:rPr>
      </w:pP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26197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О.В.Вдовина</w:t>
      </w:r>
    </w:p>
    <w:p w:rsidR="006127A4" w:rsidRPr="00B26197">
      <w:pPr>
        <w:rPr>
          <w:sz w:val="28"/>
          <w:szCs w:val="28"/>
        </w:rPr>
      </w:pPr>
    </w:p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E9"/>
    <w:rsid w:val="00052BDC"/>
    <w:rsid w:val="000B11B7"/>
    <w:rsid w:val="001D1791"/>
    <w:rsid w:val="002A65E9"/>
    <w:rsid w:val="0051076C"/>
    <w:rsid w:val="00535FD1"/>
    <w:rsid w:val="005D5F93"/>
    <w:rsid w:val="006127A4"/>
    <w:rsid w:val="00710EBF"/>
    <w:rsid w:val="009B5B30"/>
    <w:rsid w:val="00A741F9"/>
    <w:rsid w:val="00B26197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6AFB70E-2634-4E32-BB64-B2183FB5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5E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A65E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2A65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A65E9"/>
    <w:rPr>
      <w:color w:val="0000FF"/>
      <w:u w:val="single"/>
    </w:rPr>
  </w:style>
  <w:style w:type="paragraph" w:customStyle="1" w:styleId="ConsPlusNormal">
    <w:name w:val="ConsPlusNormal"/>
    <w:rsid w:val="002A65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2A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